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8A" w:rsidRPr="00E875A4" w:rsidRDefault="00E06F4C" w:rsidP="00E875A4">
      <w:pPr>
        <w:spacing w:line="360" w:lineRule="auto"/>
        <w:jc w:val="both"/>
        <w:rPr>
          <w:rFonts w:ascii="Times New Roman" w:hAnsi="Times New Roman" w:cs="Times New Roman"/>
          <w:sz w:val="26"/>
          <w:szCs w:val="26"/>
        </w:rPr>
      </w:pPr>
      <w:bookmarkStart w:id="0" w:name="_GoBack"/>
      <w:r w:rsidRPr="00E875A4">
        <w:rPr>
          <w:rFonts w:ascii="Times New Roman" w:hAnsi="Times New Roman" w:cs="Times New Roman"/>
          <w:b/>
          <w:sz w:val="26"/>
          <w:szCs w:val="26"/>
        </w:rPr>
        <w:t>Ata da nona reunião ordinária da segunda Sessão Legislativa da Câmara Municipal de Santana do Deserto</w:t>
      </w:r>
      <w:r w:rsidRPr="00E875A4">
        <w:rPr>
          <w:rFonts w:ascii="Times New Roman" w:hAnsi="Times New Roman" w:cs="Times New Roman"/>
          <w:sz w:val="26"/>
          <w:szCs w:val="26"/>
        </w:rPr>
        <w:t xml:space="preserve">, realizada no dia vinte e cinco de abril de dois mil e seis, às vinte horas. Verificada a presença dos membros do Poder Legislativo: Presidente Pedro Paulo Schuchter, Vice-Presidente Carlos Henrique de Carvalho, Secretário: Paulo Sergio Lopes, Darci Itaboraí, Carlos Fernandes de Souza, Wálace Sebastião Vasconcelos Leite, Valdevino da Silva Mariano e Luiz Carlos Florentino de Souza e Sebastião da Costa Rodrigues. O Presidente Pedro Paulo Schuchter declara aberta a sessão, pedindo ao vereador Secretário da Mesa que fizesse a leitura da ata da sessão anterior. A ata foi aceita pela Assembleia sem ressalvas, sendo por todos 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assinada. O Senhor Presidente convida ao vereador Waldir Souza Silva da cidade de Juiz de Fora em visita a nossa Câmara, que faça parte da Mesa nesta sessão, convidando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Itaboraí que acompanhe o ilustre visitante até a Mesa Após as apresentações e cumprimentos o edil toma seu lugar ao lado da Presidência</w:t>
      </w:r>
      <w:r w:rsidRPr="00E875A4">
        <w:rPr>
          <w:rFonts w:ascii="Times New Roman" w:hAnsi="Times New Roman" w:cs="Times New Roman"/>
          <w:b/>
          <w:sz w:val="26"/>
          <w:szCs w:val="26"/>
        </w:rPr>
        <w:t xml:space="preserve"> Expediente</w:t>
      </w:r>
      <w:r w:rsidRPr="00E875A4">
        <w:rPr>
          <w:rFonts w:ascii="Times New Roman" w:hAnsi="Times New Roman" w:cs="Times New Roman"/>
          <w:sz w:val="26"/>
          <w:szCs w:val="26"/>
        </w:rPr>
        <w:t xml:space="preserve">: Leitura do oficio 96/05 do Executivo Municipal, protocolado nesta Casa, em livro próprio, em 13/04/06 e não lido na última reunião por um lapso. Está correspondência encaminha cópia da Prestação de Contas do ano de 2005aos vereadores do município. Oficio 102/06 do Prefeito Municipal, que encaminha cópias dos balancetes da Prefeitura do Município referente nos meses de maio, junho, julho e agosto de dois mil e cinco,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Atarde que se pesquise, em ata, sobre balancetes de 2005 já enviados a esta Casa Quer saber com certeza que meses vieram antes. Oficio 105/06 que informa que serão realizadas transferências de Titulo de Eleitor ou de adquirir novos Títulos, dia vinte e oito de abril, às 13 horas na Sala da Assistência Social com um representante do Cartório Eleitoral de Matias Barbosa O mencionado oficio pede aos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que noticie em suas comunidades esta prestação de serviço, a fim de que todos os interessados possam ser beneficiados. Oficio 106/06 do Executivo Municipal que encaminha convite aos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para a reunião do Plano Diretor Participativo em vinte e oito de abril, às dezoito horas. Oficio número 107/06 do Prefeito Municipal que encaminha </w:t>
      </w:r>
      <w:proofErr w:type="gramStart"/>
      <w:r w:rsidRPr="00E875A4">
        <w:rPr>
          <w:rFonts w:ascii="Times New Roman" w:hAnsi="Times New Roman" w:cs="Times New Roman"/>
          <w:sz w:val="26"/>
          <w:szCs w:val="26"/>
        </w:rPr>
        <w:t>à</w:t>
      </w:r>
      <w:proofErr w:type="gramEnd"/>
      <w:r w:rsidRPr="00E875A4">
        <w:rPr>
          <w:rFonts w:ascii="Times New Roman" w:hAnsi="Times New Roman" w:cs="Times New Roman"/>
          <w:sz w:val="26"/>
          <w:szCs w:val="26"/>
        </w:rPr>
        <w:t xml:space="preserve"> esta Casa Projeto de Lei número 05/2006 que "Concede a denominação de Rua Eurico Anselmo ao logradouro que especifica, situado no município de Santana do Deserto" Oficio </w:t>
      </w:r>
      <w:r w:rsidRPr="00E875A4">
        <w:rPr>
          <w:rFonts w:ascii="Times New Roman" w:hAnsi="Times New Roman" w:cs="Times New Roman"/>
          <w:sz w:val="26"/>
          <w:szCs w:val="26"/>
        </w:rPr>
        <w:lastRenderedPageBreak/>
        <w:t xml:space="preserve">109/2006 que dá respostas as proposições dos edis, feitos até a presente data. O senhor Presidente fala aos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sobre o Projeto de Lei que o Executivo encaminha a esta Casa as Comissões assinam o recebimento da cópia do Projeto a fim se cumprir os prazos legais, segundo o nosso artigo 77 do Regimento Interno. O Presidente lê o artigo para todos: "Art. 77- Sempre que determinada proposição tenha tramitado de uma para outra Comissão, ou somente por determinada Comissão sem que haja oferecido, no prazo, o parecer respectivo, inclusive na hipótese do art. 69, VII, o Presidente da Câmara designará relator ad hoc para produzi-lo no prazo de cinco dias". 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segundo o presidente, deverão discutir e votar os Projetos votando a favor ou contra, a fim de não ficarem Projetos pendentes e sem definição conclusiva. Apresentação da Indicação 45/06 de autoria do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Carlos Henrique de Carvalho que indica a limpeza da beira da estrada que leva Ericeira a Serraria Esta via está como mato muito alto que impede boa visibilidade em curvas e ultrapassagens O edil autor esclarece que este serviço havia começado, mas não deram continuidade. A estrada está muito perigosa e esta providencia deve ser </w:t>
      </w:r>
      <w:proofErr w:type="gramStart"/>
      <w:r w:rsidRPr="00E875A4">
        <w:rPr>
          <w:rFonts w:ascii="Times New Roman" w:hAnsi="Times New Roman" w:cs="Times New Roman"/>
          <w:sz w:val="26"/>
          <w:szCs w:val="26"/>
        </w:rPr>
        <w:t>agilizada</w:t>
      </w:r>
      <w:proofErr w:type="gramEnd"/>
      <w:r w:rsidRPr="00E875A4">
        <w:rPr>
          <w:rFonts w:ascii="Times New Roman" w:hAnsi="Times New Roman" w:cs="Times New Roman"/>
          <w:sz w:val="26"/>
          <w:szCs w:val="26"/>
        </w:rPr>
        <w:t xml:space="preserve"> a fim de se evitar consequências trágicas.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Pedro Paulo deseja o apoio dos colegas da Casa para assinarem um oficio à MRS Logística pedindo que os trens ao passarem no período urbano de Serraria usem a velocidade de 40 km que e o estabelecido em Lei Os trens, continua ele, passam em Serraria na velocidade de mais de 90 km o que é muito perigoso naquela travessia, O edil Darci parabeniza o seu colega pela iniciativa sugerindo que o município crie alguns fatores que pressione a MRS logística Que se façam cancelas que dariam mais segurança Relembraram que vários acidentes graves já aconteceram tanto em Serraria como no Bairro das Flores. O vereador Waldir pede licença para falar de sua experiência de Juiz de Fora, a respeito da poluição sonora, visual e atmosférica e por questões de segurança que os trens na zona urbana fazem. Não justifica mais os trens passarem no centro de Juiz de Fora como </w:t>
      </w:r>
      <w:proofErr w:type="gramStart"/>
      <w:r w:rsidRPr="00E875A4">
        <w:rPr>
          <w:rFonts w:ascii="Times New Roman" w:hAnsi="Times New Roman" w:cs="Times New Roman"/>
          <w:sz w:val="26"/>
          <w:szCs w:val="26"/>
        </w:rPr>
        <w:t>há cinquenta anos atrás</w:t>
      </w:r>
      <w:proofErr w:type="gramEnd"/>
      <w:r w:rsidRPr="00E875A4">
        <w:rPr>
          <w:rFonts w:ascii="Times New Roman" w:hAnsi="Times New Roman" w:cs="Times New Roman"/>
          <w:sz w:val="26"/>
          <w:szCs w:val="26"/>
        </w:rPr>
        <w:t xml:space="preserve">. A Câmara de Juiz de Fora está atuando com firmeza neste sentido com a MRS, convocando uma audiência que já aconteceu anteriormente e hoje aconteceu outra. Vocês poderiam adaptar a mesma iniciativa convocando uma audiência e exigir, continua o vereador Waldir, a </w:t>
      </w:r>
      <w:r w:rsidRPr="00E875A4">
        <w:rPr>
          <w:rFonts w:ascii="Times New Roman" w:hAnsi="Times New Roman" w:cs="Times New Roman"/>
          <w:sz w:val="26"/>
          <w:szCs w:val="26"/>
        </w:rPr>
        <w:lastRenderedPageBreak/>
        <w:t xml:space="preserve">Câmara tem poder e autoridade para exigir, pois eles usam o espaço da cidade e colocam em risco social a localidade. Eles correm os riscos de serem responsabilizados, sofrendo penalidades. O Presidente agradece o esclarecimento do nobre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de Juiz de Fora. A solicitação do Presidente foi acatada por todos os </w:t>
      </w:r>
      <w:proofErr w:type="gramStart"/>
      <w:r w:rsidRPr="00E875A4">
        <w:rPr>
          <w:rFonts w:ascii="Times New Roman" w:hAnsi="Times New Roman" w:cs="Times New Roman"/>
          <w:sz w:val="26"/>
          <w:szCs w:val="26"/>
        </w:rPr>
        <w:t>edis</w:t>
      </w:r>
      <w:proofErr w:type="gramEnd"/>
      <w:r w:rsidRPr="00E875A4">
        <w:rPr>
          <w:rFonts w:ascii="Times New Roman" w:hAnsi="Times New Roman" w:cs="Times New Roman"/>
          <w:sz w:val="26"/>
          <w:szCs w:val="26"/>
        </w:rPr>
        <w:t xml:space="preserve">.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Itaboraí faz um Requerimento Verbal solicitando ao Executivo a colocação de dois postes com duas luminárias no jardim público da entrada da cidade, próximo ao loteamento do Tirano para compor a pracinha. Aprovado por unanimidade. O vereador Luiz Carlos Florentino de Souza também deseja fazer uma indicação ao Prefeito no sentido de abrir uma precedência de dar carona no ônibus escolar para os idosos que venham receber, os doentes que venham ao Posto de Saúde, os servidores municipais das localidades do nosso município.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Carlos Henrique se congratula com o colega, pois Ericeira sofrera com a impossibilidade de usar a condução escolar. Ele é de opinião que a Prefeitura Municipal colocasse uma pessoa para acompanhar e cuidar da </w:t>
      </w:r>
      <w:r w:rsidR="00CE4E23" w:rsidRPr="00E875A4">
        <w:rPr>
          <w:rFonts w:ascii="Times New Roman" w:hAnsi="Times New Roman" w:cs="Times New Roman"/>
          <w:sz w:val="26"/>
          <w:szCs w:val="26"/>
        </w:rPr>
        <w:t xml:space="preserve">lotação dessa condução escolar e </w:t>
      </w:r>
      <w:r w:rsidRPr="00E875A4">
        <w:rPr>
          <w:rFonts w:ascii="Times New Roman" w:hAnsi="Times New Roman" w:cs="Times New Roman"/>
          <w:sz w:val="26"/>
          <w:szCs w:val="26"/>
        </w:rPr>
        <w:t xml:space="preserve">desse carona quando necessário se houver vagas na condução escolar. O Plenário aprova a indicação do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Luiz Carlos.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Itaboraí acha que a Prefeitura deve criar alternativa para servir principalmente ao seu servidor vir trabalhar. Acrescenta que é muita responsabilidade carregar um ônibus superlotado com as crianças, é muito perigoso. Carlos Fernandes acha que os lugares vagos, em cada viagem, sejam ocupados por quem </w:t>
      </w:r>
      <w:r w:rsidR="00CE4E23" w:rsidRPr="00E875A4">
        <w:rPr>
          <w:rFonts w:ascii="Times New Roman" w:hAnsi="Times New Roman" w:cs="Times New Roman"/>
          <w:sz w:val="26"/>
          <w:szCs w:val="26"/>
        </w:rPr>
        <w:t>necessite</w:t>
      </w:r>
      <w:r w:rsidRPr="00E875A4">
        <w:rPr>
          <w:rFonts w:ascii="Times New Roman" w:hAnsi="Times New Roman" w:cs="Times New Roman"/>
          <w:sz w:val="26"/>
          <w:szCs w:val="26"/>
        </w:rPr>
        <w:t xml:space="preserve"> vir á cidade A proposição verbal do autor Luiz Carlos é aprovada por unanimidade O edil Darci </w:t>
      </w:r>
      <w:r w:rsidR="00CE4E23" w:rsidRPr="00E875A4">
        <w:rPr>
          <w:rFonts w:ascii="Times New Roman" w:hAnsi="Times New Roman" w:cs="Times New Roman"/>
          <w:sz w:val="26"/>
          <w:szCs w:val="26"/>
        </w:rPr>
        <w:t>Itaboraí</w:t>
      </w:r>
      <w:r w:rsidRPr="00E875A4">
        <w:rPr>
          <w:rFonts w:ascii="Times New Roman" w:hAnsi="Times New Roman" w:cs="Times New Roman"/>
          <w:sz w:val="26"/>
          <w:szCs w:val="26"/>
        </w:rPr>
        <w:t xml:space="preserve"> faz um requerimento que as estrada </w:t>
      </w:r>
      <w:proofErr w:type="gramStart"/>
      <w:r w:rsidRPr="00E875A4">
        <w:rPr>
          <w:rFonts w:ascii="Times New Roman" w:hAnsi="Times New Roman" w:cs="Times New Roman"/>
          <w:sz w:val="26"/>
          <w:szCs w:val="26"/>
        </w:rPr>
        <w:t>sejam</w:t>
      </w:r>
      <w:proofErr w:type="gramEnd"/>
      <w:r w:rsidRPr="00E875A4">
        <w:rPr>
          <w:rFonts w:ascii="Times New Roman" w:hAnsi="Times New Roman" w:cs="Times New Roman"/>
          <w:sz w:val="26"/>
          <w:szCs w:val="26"/>
        </w:rPr>
        <w:t xml:space="preserve"> limpas, </w:t>
      </w:r>
      <w:r w:rsidR="00CE4E23" w:rsidRPr="00E875A4">
        <w:rPr>
          <w:rFonts w:ascii="Times New Roman" w:hAnsi="Times New Roman" w:cs="Times New Roman"/>
          <w:sz w:val="26"/>
          <w:szCs w:val="26"/>
        </w:rPr>
        <w:t>tirando mato, abrindo boe</w:t>
      </w:r>
      <w:r w:rsidRPr="00E875A4">
        <w:rPr>
          <w:rFonts w:ascii="Times New Roman" w:hAnsi="Times New Roman" w:cs="Times New Roman"/>
          <w:sz w:val="26"/>
          <w:szCs w:val="26"/>
        </w:rPr>
        <w:t xml:space="preserve">iras, fazendo o escoamento </w:t>
      </w:r>
      <w:r w:rsidR="00CE4E23" w:rsidRPr="00E875A4">
        <w:rPr>
          <w:rFonts w:ascii="Times New Roman" w:hAnsi="Times New Roman" w:cs="Times New Roman"/>
          <w:sz w:val="26"/>
          <w:szCs w:val="26"/>
        </w:rPr>
        <w:t>das águas Tem lu</w:t>
      </w:r>
      <w:r w:rsidRPr="00E875A4">
        <w:rPr>
          <w:rFonts w:ascii="Times New Roman" w:hAnsi="Times New Roman" w:cs="Times New Roman"/>
          <w:sz w:val="26"/>
          <w:szCs w:val="26"/>
        </w:rPr>
        <w:t xml:space="preserve">gares que a vegetação rasteira está tomando conta da estrada em outros lugares o mato está muito alto. E necessário tomar providências Aprovado por unanimidade.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w:t>
      </w:r>
      <w:r w:rsidR="00CE4E23" w:rsidRPr="00E875A4">
        <w:rPr>
          <w:rFonts w:ascii="Times New Roman" w:hAnsi="Times New Roman" w:cs="Times New Roman"/>
          <w:sz w:val="26"/>
          <w:szCs w:val="26"/>
        </w:rPr>
        <w:t>Itaboraí</w:t>
      </w:r>
      <w:r w:rsidRPr="00E875A4">
        <w:rPr>
          <w:rFonts w:ascii="Times New Roman" w:hAnsi="Times New Roman" w:cs="Times New Roman"/>
          <w:sz w:val="26"/>
          <w:szCs w:val="26"/>
        </w:rPr>
        <w:t xml:space="preserve"> informa, e pede que conste em-Ata que a JRO virá nos próximos dia</w:t>
      </w:r>
      <w:r w:rsidR="00CE4E23" w:rsidRPr="00E875A4">
        <w:rPr>
          <w:rFonts w:ascii="Times New Roman" w:hAnsi="Times New Roman" w:cs="Times New Roman"/>
          <w:sz w:val="26"/>
          <w:szCs w:val="26"/>
        </w:rPr>
        <w:t xml:space="preserve">s a fim de fazer manutenção do asfalto em </w:t>
      </w:r>
      <w:r w:rsidRPr="00E875A4">
        <w:rPr>
          <w:rFonts w:ascii="Times New Roman" w:hAnsi="Times New Roman" w:cs="Times New Roman"/>
          <w:sz w:val="26"/>
          <w:szCs w:val="26"/>
        </w:rPr>
        <w:t xml:space="preserve">alguns trechos. Ordem do Dia: Apresentação do </w:t>
      </w:r>
      <w:r w:rsidR="00CE4E23" w:rsidRPr="00E875A4">
        <w:rPr>
          <w:rFonts w:ascii="Times New Roman" w:hAnsi="Times New Roman" w:cs="Times New Roman"/>
          <w:sz w:val="26"/>
          <w:szCs w:val="26"/>
        </w:rPr>
        <w:t>Parecer favorável da Comissão de le</w:t>
      </w:r>
      <w:r w:rsidRPr="00E875A4">
        <w:rPr>
          <w:rFonts w:ascii="Times New Roman" w:hAnsi="Times New Roman" w:cs="Times New Roman"/>
          <w:sz w:val="26"/>
          <w:szCs w:val="26"/>
        </w:rPr>
        <w:t xml:space="preserve">gislação, Justiça e Redação Final, sendo aprovado e recomendado liberando-o para </w:t>
      </w:r>
      <w:r w:rsidR="00CE4E23" w:rsidRPr="00E875A4">
        <w:rPr>
          <w:rFonts w:ascii="Times New Roman" w:hAnsi="Times New Roman" w:cs="Times New Roman"/>
          <w:sz w:val="26"/>
          <w:szCs w:val="26"/>
        </w:rPr>
        <w:t>Plenário</w:t>
      </w:r>
      <w:r w:rsidRPr="00E875A4">
        <w:rPr>
          <w:rFonts w:ascii="Times New Roman" w:hAnsi="Times New Roman" w:cs="Times New Roman"/>
          <w:sz w:val="26"/>
          <w:szCs w:val="26"/>
        </w:rPr>
        <w:t xml:space="preserve">. Em primeira fase de votação o Projeto de Lei 03/2006, de autoria do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Sebastião da Costa Rodrigues que "Reconhece </w:t>
      </w:r>
      <w:r w:rsidRPr="00E875A4">
        <w:rPr>
          <w:rFonts w:ascii="Times New Roman" w:hAnsi="Times New Roman" w:cs="Times New Roman"/>
          <w:sz w:val="26"/>
          <w:szCs w:val="26"/>
        </w:rPr>
        <w:lastRenderedPageBreak/>
        <w:t xml:space="preserve">de utilidade Pública a Associação dos moradores de Sossego no </w:t>
      </w:r>
      <w:r w:rsidR="00CE4E23" w:rsidRPr="00E875A4">
        <w:rPr>
          <w:rFonts w:ascii="Times New Roman" w:hAnsi="Times New Roman" w:cs="Times New Roman"/>
          <w:sz w:val="26"/>
          <w:szCs w:val="26"/>
        </w:rPr>
        <w:t>Município</w:t>
      </w:r>
      <w:r w:rsidRPr="00E875A4">
        <w:rPr>
          <w:rFonts w:ascii="Times New Roman" w:hAnsi="Times New Roman" w:cs="Times New Roman"/>
          <w:sz w:val="26"/>
          <w:szCs w:val="26"/>
        </w:rPr>
        <w:t xml:space="preserve"> de Santana do Deserto" foi aprovado por unanimidade. Leitura do Parecer conjunto das Comissões de Legislação, Justiça e Redação Final e Comissão de Finanças e Orçamento que se mostram favoráveis ao Projeto de Lei 04/2006 que "Dispõe sobre o reajuste e dá outras providências". Em discussão o </w:t>
      </w:r>
      <w:proofErr w:type="gramStart"/>
      <w:r w:rsidRPr="00E875A4">
        <w:rPr>
          <w:rFonts w:ascii="Times New Roman" w:hAnsi="Times New Roman" w:cs="Times New Roman"/>
          <w:sz w:val="26"/>
          <w:szCs w:val="26"/>
        </w:rPr>
        <w:t>edil</w:t>
      </w:r>
      <w:proofErr w:type="gramEnd"/>
      <w:r w:rsidRPr="00E875A4">
        <w:rPr>
          <w:rFonts w:ascii="Times New Roman" w:hAnsi="Times New Roman" w:cs="Times New Roman"/>
          <w:sz w:val="26"/>
          <w:szCs w:val="26"/>
        </w:rPr>
        <w:t xml:space="preserve"> Darci </w:t>
      </w:r>
      <w:r w:rsidR="00CE4E23" w:rsidRPr="00E875A4">
        <w:rPr>
          <w:rFonts w:ascii="Times New Roman" w:hAnsi="Times New Roman" w:cs="Times New Roman"/>
          <w:sz w:val="26"/>
          <w:szCs w:val="26"/>
        </w:rPr>
        <w:t>Itaboraí</w:t>
      </w:r>
      <w:r w:rsidRPr="00E875A4">
        <w:rPr>
          <w:rFonts w:ascii="Times New Roman" w:hAnsi="Times New Roman" w:cs="Times New Roman"/>
          <w:sz w:val="26"/>
          <w:szCs w:val="26"/>
        </w:rPr>
        <w:t xml:space="preserve"> diz discordar dessa forma de reajuste, razão pela qual não foi ao gabinete do Executivo Municipal em reunião com os colegas. Ele é de opinião que o certo seria ter incorporado o abono salarial ao vencimento básico do funcionário público e depois, aplicar o aumento salarial. Afirma não possuir</w:t>
      </w:r>
      <w:r w:rsidR="00CE4E23" w:rsidRPr="00E875A4">
        <w:rPr>
          <w:rFonts w:ascii="Times New Roman" w:hAnsi="Times New Roman" w:cs="Times New Roman"/>
          <w:sz w:val="26"/>
          <w:szCs w:val="26"/>
        </w:rPr>
        <w:t xml:space="preserve"> garantias de que este abono continue a ser percebido pelo funcionalismo no futuro.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Luiz Carlos Florentino diz ter debatido muito no Gabinete do Prefeito para conseguir mais dois por cento de reajuste. Este aumento só foi conseguido pela união dos oito vereadores que tanto se empenharam junto ao Executivo Municipal. Que não havia possibilidade de ser diferente.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Darei reconhece o empenho dos colegas Em primeira fase de votação o Projeto de Lei 04/2006 recebeu aprovação unânime do Plenário. </w:t>
      </w:r>
      <w:r w:rsidR="00CE4E23" w:rsidRPr="00E875A4">
        <w:rPr>
          <w:rFonts w:ascii="Times New Roman" w:hAnsi="Times New Roman" w:cs="Times New Roman"/>
          <w:b/>
          <w:sz w:val="26"/>
          <w:szCs w:val="26"/>
        </w:rPr>
        <w:t>Palavra Livre:</w:t>
      </w:r>
      <w:r w:rsidR="00CE4E23" w:rsidRPr="00E875A4">
        <w:rPr>
          <w:rFonts w:ascii="Times New Roman" w:hAnsi="Times New Roman" w:cs="Times New Roman"/>
          <w:sz w:val="26"/>
          <w:szCs w:val="26"/>
        </w:rPr>
        <w:t xml:space="preserve"> em uso da palavra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Luiz Carlos Florentino diz que a Escola Municipal Juscelino Kubitschek tem funcionária que não é professora e está dando aulas Pede que seja levado ao conhecimento da Diretora da Educação e do Prefeito este fato. Alega que é inacreditável isto estar acontecendo. A funcionária Italmira Lopes que tem o cargo de Auxiliar de Serviços Escolares e não Professora. Fato semelhante aconteceu no governo passado e teve que se alterar aquela situação.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Darci confirma a afirmação do seu colega dizendo que a funcionária esta em desvio de função.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também pede que conste em Ata que o motorista Jurandir Guimarães não foi informado pelo Posto de Saúde que o atendimento para ser feito em Ericeira, de uma criança, era uma emergência Por isso ele se negou a atender porque não havia ainda almoçado. Afirma que ele se enganou ao informar que o mencionado motorista, havia almoçado no restaurante de Juiz de Fora. Que ele veio almoçar aqui em Santana em sua residência O </w:t>
      </w:r>
      <w:proofErr w:type="gramStart"/>
      <w:r w:rsidR="00CE4E23" w:rsidRPr="00E875A4">
        <w:rPr>
          <w:rFonts w:ascii="Times New Roman" w:hAnsi="Times New Roman" w:cs="Times New Roman"/>
          <w:sz w:val="26"/>
          <w:szCs w:val="26"/>
        </w:rPr>
        <w:t>edil</w:t>
      </w:r>
      <w:proofErr w:type="gramEnd"/>
      <w:r w:rsidR="00CE4E23" w:rsidRPr="00E875A4">
        <w:rPr>
          <w:rFonts w:ascii="Times New Roman" w:hAnsi="Times New Roman" w:cs="Times New Roman"/>
          <w:sz w:val="26"/>
          <w:szCs w:val="26"/>
        </w:rPr>
        <w:t xml:space="preserve"> Luiz Carlos afirma que conversou com Jurandir Guimarães e que o mesmo alegou que se soubesse da urgência e gravidade do caso teria ido atender o paciente de Ericeira e levá-lo a Juiz de </w:t>
      </w:r>
      <w:r w:rsidR="00CE4E23" w:rsidRPr="00E875A4">
        <w:rPr>
          <w:rFonts w:ascii="Times New Roman" w:hAnsi="Times New Roman" w:cs="Times New Roman"/>
          <w:sz w:val="26"/>
          <w:szCs w:val="26"/>
        </w:rPr>
        <w:lastRenderedPageBreak/>
        <w:t xml:space="preserve">Foral For informado a ele que tinha uma viagem para ele fazer a Juiz de Fora e não uma emergência Sendo assim, o edil retifica o que disse em palavra livre na ata de onze de abril último. O vereador Darci pede que conste em Ata a visita do Dr. Feliz e do edil Waldir Souza Silva, dizendo-se honrado com as presenças ilustres, desejando aos </w:t>
      </w:r>
      <w:proofErr w:type="gramStart"/>
      <w:r w:rsidR="00CE4E23" w:rsidRPr="00E875A4">
        <w:rPr>
          <w:rFonts w:ascii="Times New Roman" w:hAnsi="Times New Roman" w:cs="Times New Roman"/>
          <w:sz w:val="26"/>
          <w:szCs w:val="26"/>
        </w:rPr>
        <w:t>mesmos felicidades</w:t>
      </w:r>
      <w:proofErr w:type="gramEnd"/>
      <w:r w:rsidR="00CE4E23" w:rsidRPr="00E875A4">
        <w:rPr>
          <w:rFonts w:ascii="Times New Roman" w:hAnsi="Times New Roman" w:cs="Times New Roman"/>
          <w:sz w:val="26"/>
          <w:szCs w:val="26"/>
        </w:rPr>
        <w:t xml:space="preserve"> e sucesso em suas trajetórias de vida. Registra o aniversario de José Tarcizo Cunha e do Dr. Júlio, dentista do município, </w:t>
      </w:r>
      <w:proofErr w:type="gramStart"/>
      <w:r w:rsidR="00CE4E23" w:rsidRPr="00E875A4">
        <w:rPr>
          <w:rFonts w:ascii="Times New Roman" w:hAnsi="Times New Roman" w:cs="Times New Roman"/>
          <w:sz w:val="26"/>
          <w:szCs w:val="26"/>
        </w:rPr>
        <w:t>ambos</w:t>
      </w:r>
      <w:proofErr w:type="gramEnd"/>
      <w:r w:rsidR="00CE4E23" w:rsidRPr="00E875A4">
        <w:rPr>
          <w:rFonts w:ascii="Times New Roman" w:hAnsi="Times New Roman" w:cs="Times New Roman"/>
          <w:sz w:val="26"/>
          <w:szCs w:val="26"/>
        </w:rPr>
        <w:t xml:space="preserve"> cidadãos honorários de Santana do Deserto, por Lei desta Casa, parabenizando-os. Dr. Waldir atendendo a quebra de protocolo concedida pelo Presidente, agradece aos </w:t>
      </w:r>
      <w:proofErr w:type="gramStart"/>
      <w:r w:rsidR="00CE4E23" w:rsidRPr="00E875A4">
        <w:rPr>
          <w:rFonts w:ascii="Times New Roman" w:hAnsi="Times New Roman" w:cs="Times New Roman"/>
          <w:sz w:val="26"/>
          <w:szCs w:val="26"/>
        </w:rPr>
        <w:t>edis</w:t>
      </w:r>
      <w:proofErr w:type="gramEnd"/>
      <w:r w:rsidR="00CE4E23" w:rsidRPr="00E875A4">
        <w:rPr>
          <w:rFonts w:ascii="Times New Roman" w:hAnsi="Times New Roman" w:cs="Times New Roman"/>
          <w:sz w:val="26"/>
          <w:szCs w:val="26"/>
        </w:rPr>
        <w:t xml:space="preserve"> por ser tão bem acolhido nesta Casa, por estar participando desses trabalhos. Coloca-se à disposição dos vereadores na Câmara Municipal de Juiz de Fora para o que se fizer necessário. Faz questão de receber os colegas de Santana do Deserto em Juiz de Fora. Nada mais havendo a tratar lavrou-se </w:t>
      </w:r>
      <w:proofErr w:type="gramStart"/>
      <w:r w:rsidR="00CE4E23" w:rsidRPr="00E875A4">
        <w:rPr>
          <w:rFonts w:ascii="Times New Roman" w:hAnsi="Times New Roman" w:cs="Times New Roman"/>
          <w:sz w:val="26"/>
          <w:szCs w:val="26"/>
        </w:rPr>
        <w:t>a presente</w:t>
      </w:r>
      <w:proofErr w:type="gramEnd"/>
      <w:r w:rsidR="00CE4E23" w:rsidRPr="00E875A4">
        <w:rPr>
          <w:rFonts w:ascii="Times New Roman" w:hAnsi="Times New Roman" w:cs="Times New Roman"/>
          <w:sz w:val="26"/>
          <w:szCs w:val="26"/>
        </w:rPr>
        <w:t xml:space="preserve"> ata, sendo os edis convocados para uma reunião extraordinária logo após esta reunião ordinária com o objetivo de deliberar sobre Projeto de Lei 03/06 e 04/06.</w:t>
      </w:r>
      <w:bookmarkEnd w:id="0"/>
    </w:p>
    <w:sectPr w:rsidR="00E6448A" w:rsidRPr="00E875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3C"/>
    <w:rsid w:val="00CE4E23"/>
    <w:rsid w:val="00D1743C"/>
    <w:rsid w:val="00E06F4C"/>
    <w:rsid w:val="00E6448A"/>
    <w:rsid w:val="00E87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1667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2022-03-31T16:40:00Z</dcterms:created>
  <dcterms:modified xsi:type="dcterms:W3CDTF">2022-04-18T18:49:00Z</dcterms:modified>
</cp:coreProperties>
</file>